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F45" w:rsidRPr="00FA1E58" w:rsidRDefault="009F01E4" w:rsidP="00371F45">
      <w:pPr>
        <w:spacing w:line="460" w:lineRule="exact"/>
        <w:ind w:firstLineChars="200" w:firstLine="560"/>
        <w:rPr>
          <w:rFonts w:ascii="仿宋_GB2312" w:eastAsia="仿宋_GB2312" w:hint="eastAsia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</w:t>
      </w:r>
      <w:r w:rsidR="00371F45" w:rsidRPr="00FA1E58">
        <w:rPr>
          <w:rFonts w:ascii="仿宋_GB2312" w:eastAsia="仿宋_GB2312" w:hint="eastAsia"/>
          <w:b/>
          <w:bCs/>
          <w:sz w:val="28"/>
          <w:szCs w:val="28"/>
        </w:rPr>
        <w:t>、评估内容</w:t>
      </w:r>
    </w:p>
    <w:p w:rsidR="00371F45" w:rsidRPr="00062709" w:rsidRDefault="00371F45" w:rsidP="00371F45">
      <w:pPr>
        <w:spacing w:line="460" w:lineRule="exact"/>
        <w:ind w:firstLineChars="150" w:firstLine="420"/>
        <w:rPr>
          <w:rFonts w:ascii="仿宋_GB2312" w:eastAsia="仿宋_GB2312" w:hint="eastAsia"/>
          <w:bCs/>
          <w:sz w:val="28"/>
          <w:szCs w:val="28"/>
        </w:rPr>
      </w:pPr>
      <w:r w:rsidRPr="00FA1E58">
        <w:rPr>
          <w:rFonts w:ascii="仿宋_GB2312" w:eastAsia="仿宋_GB2312" w:hint="eastAsia"/>
          <w:bCs/>
          <w:sz w:val="28"/>
          <w:szCs w:val="28"/>
        </w:rPr>
        <w:t>（一）</w:t>
      </w:r>
      <w:r w:rsidRPr="00062709">
        <w:rPr>
          <w:rFonts w:ascii="仿宋_GB2312" w:eastAsia="仿宋_GB2312" w:hint="eastAsia"/>
          <w:bCs/>
          <w:sz w:val="28"/>
          <w:szCs w:val="28"/>
        </w:rPr>
        <w:t>课题</w:t>
      </w:r>
      <w:r>
        <w:rPr>
          <w:rFonts w:ascii="仿宋_GB2312" w:eastAsia="仿宋_GB2312" w:hint="eastAsia"/>
          <w:bCs/>
          <w:sz w:val="28"/>
          <w:szCs w:val="28"/>
        </w:rPr>
        <w:t>研究工作的落实情况（课题</w:t>
      </w:r>
      <w:r w:rsidRPr="00062709">
        <w:rPr>
          <w:rFonts w:ascii="仿宋_GB2312" w:eastAsia="仿宋_GB2312" w:hint="eastAsia"/>
          <w:bCs/>
          <w:sz w:val="28"/>
          <w:szCs w:val="28"/>
        </w:rPr>
        <w:t>开题和研究进</w:t>
      </w:r>
      <w:r>
        <w:rPr>
          <w:rFonts w:ascii="仿宋_GB2312" w:eastAsia="仿宋_GB2312" w:hint="eastAsia"/>
          <w:bCs/>
          <w:sz w:val="28"/>
          <w:szCs w:val="28"/>
        </w:rPr>
        <w:t>度与研究计划、任务完成情况及</w:t>
      </w:r>
      <w:r w:rsidRPr="000627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下阶段研究工作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设想与部署情况）</w:t>
      </w:r>
      <w:r w:rsidRPr="00062709">
        <w:rPr>
          <w:rFonts w:ascii="仿宋_GB2312" w:eastAsia="仿宋_GB2312" w:hint="eastAsia"/>
          <w:bCs/>
          <w:sz w:val="28"/>
          <w:szCs w:val="28"/>
        </w:rPr>
        <w:t>。</w:t>
      </w:r>
    </w:p>
    <w:p w:rsidR="00371F45" w:rsidRPr="00FA1E58" w:rsidRDefault="00371F45" w:rsidP="00371F45">
      <w:pPr>
        <w:spacing w:line="460" w:lineRule="exact"/>
        <w:ind w:firstLineChars="150" w:firstLine="420"/>
        <w:rPr>
          <w:rFonts w:ascii="仿宋_GB2312" w:eastAsia="仿宋_GB2312" w:hint="eastAsia"/>
          <w:bCs/>
          <w:sz w:val="28"/>
          <w:szCs w:val="28"/>
        </w:rPr>
      </w:pPr>
      <w:r w:rsidRPr="00FA1E58">
        <w:rPr>
          <w:rFonts w:ascii="仿宋_GB2312" w:eastAsia="仿宋_GB2312" w:hint="eastAsia"/>
          <w:bCs/>
          <w:sz w:val="28"/>
          <w:szCs w:val="28"/>
        </w:rPr>
        <w:t>（二）课题研究的规范性</w:t>
      </w:r>
      <w:r>
        <w:rPr>
          <w:rFonts w:ascii="仿宋_GB2312" w:eastAsia="仿宋_GB2312" w:hint="eastAsia"/>
          <w:bCs/>
          <w:sz w:val="28"/>
          <w:szCs w:val="28"/>
        </w:rPr>
        <w:t>（人员队伍、研究环境、活动开展、资料收集整理、政策支持和经费落实情况）</w:t>
      </w:r>
      <w:r w:rsidRPr="00FA1E58">
        <w:rPr>
          <w:rFonts w:ascii="仿宋_GB2312" w:eastAsia="仿宋_GB2312" w:hint="eastAsia"/>
          <w:bCs/>
          <w:sz w:val="28"/>
          <w:szCs w:val="28"/>
        </w:rPr>
        <w:t>。</w:t>
      </w:r>
    </w:p>
    <w:p w:rsidR="00371F45" w:rsidRDefault="00371F45" w:rsidP="00371F45">
      <w:pPr>
        <w:spacing w:line="460" w:lineRule="exact"/>
        <w:ind w:firstLineChars="150" w:firstLine="420"/>
        <w:rPr>
          <w:rFonts w:ascii="仿宋_GB2312" w:eastAsia="仿宋_GB2312" w:hint="eastAsia"/>
          <w:bCs/>
          <w:sz w:val="28"/>
          <w:szCs w:val="28"/>
        </w:rPr>
      </w:pPr>
      <w:r w:rsidRPr="00FA1E58">
        <w:rPr>
          <w:rFonts w:ascii="仿宋_GB2312" w:eastAsia="仿宋_GB2312" w:hint="eastAsia"/>
          <w:bCs/>
          <w:sz w:val="28"/>
          <w:szCs w:val="28"/>
        </w:rPr>
        <w:t>（三）阶段性研究成果</w:t>
      </w:r>
      <w:r>
        <w:rPr>
          <w:rFonts w:ascii="仿宋_GB2312" w:eastAsia="仿宋_GB2312" w:hint="eastAsia"/>
          <w:bCs/>
          <w:sz w:val="28"/>
          <w:szCs w:val="28"/>
        </w:rPr>
        <w:t>、</w:t>
      </w:r>
      <w:r w:rsidRPr="00FA1E58">
        <w:rPr>
          <w:rFonts w:ascii="仿宋_GB2312" w:eastAsia="仿宋_GB2312" w:hint="eastAsia"/>
          <w:bCs/>
          <w:sz w:val="28"/>
          <w:szCs w:val="28"/>
        </w:rPr>
        <w:t>经验</w:t>
      </w:r>
      <w:r>
        <w:rPr>
          <w:rFonts w:ascii="仿宋_GB2312" w:eastAsia="仿宋_GB2312" w:hint="eastAsia"/>
          <w:bCs/>
          <w:sz w:val="28"/>
          <w:szCs w:val="28"/>
        </w:rPr>
        <w:t>、相关数据（与课题直接相关的阶段性研究报告、经验、论文、论著、课例、课件及其他物化成果）。</w:t>
      </w:r>
    </w:p>
    <w:p w:rsidR="00371F45" w:rsidRDefault="00371F45" w:rsidP="00371F45">
      <w:pPr>
        <w:spacing w:line="460" w:lineRule="exact"/>
        <w:ind w:firstLineChars="150" w:firstLine="420"/>
        <w:rPr>
          <w:rFonts w:ascii="仿宋_GB2312" w:eastAsia="仿宋_GB2312" w:hint="eastAsia"/>
          <w:bCs/>
          <w:sz w:val="28"/>
          <w:szCs w:val="28"/>
        </w:rPr>
      </w:pPr>
      <w:r w:rsidRPr="00FA1E58">
        <w:rPr>
          <w:rFonts w:ascii="仿宋_GB2312" w:eastAsia="仿宋_GB2312" w:hint="eastAsia"/>
          <w:bCs/>
          <w:sz w:val="28"/>
          <w:szCs w:val="28"/>
        </w:rPr>
        <w:t>（四）课题研究中存在的问题。</w:t>
      </w:r>
    </w:p>
    <w:p w:rsidR="00371F45" w:rsidRPr="00FA1E58" w:rsidRDefault="00371F45" w:rsidP="00371F45">
      <w:pPr>
        <w:spacing w:line="460" w:lineRule="exact"/>
        <w:ind w:firstLineChars="150" w:firstLine="420"/>
        <w:rPr>
          <w:rFonts w:ascii="仿宋_GB2312" w:eastAsia="仿宋_GB2312" w:hint="eastAsia"/>
          <w:bCs/>
          <w:sz w:val="28"/>
          <w:szCs w:val="28"/>
        </w:rPr>
      </w:pPr>
    </w:p>
    <w:p w:rsidR="00371F45" w:rsidRPr="00FA1E58" w:rsidRDefault="009F01E4" w:rsidP="00371F45">
      <w:pPr>
        <w:spacing w:line="460" w:lineRule="exact"/>
        <w:ind w:firstLineChars="196" w:firstLine="549"/>
        <w:rPr>
          <w:rFonts w:ascii="仿宋_GB2312" w:eastAsia="仿宋_GB2312" w:hint="eastAsia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二</w:t>
      </w:r>
      <w:r w:rsidR="00371F45" w:rsidRPr="00FA1E58">
        <w:rPr>
          <w:rFonts w:ascii="仿宋_GB2312" w:eastAsia="仿宋_GB2312" w:hint="eastAsia"/>
          <w:b/>
          <w:bCs/>
          <w:sz w:val="28"/>
          <w:szCs w:val="28"/>
        </w:rPr>
        <w:t>、检查评估方式</w:t>
      </w:r>
    </w:p>
    <w:p w:rsidR="00371F45" w:rsidRPr="00FA1E58" w:rsidRDefault="00371F45" w:rsidP="00371F45">
      <w:pPr>
        <w:spacing w:line="460" w:lineRule="exact"/>
        <w:ind w:firstLineChars="200" w:firstLine="560"/>
        <w:rPr>
          <w:rFonts w:ascii="仿宋_GB2312" w:eastAsia="仿宋_GB2312" w:hint="eastAsia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会议</w:t>
      </w:r>
      <w:r w:rsidRPr="00FA1E58">
        <w:rPr>
          <w:rFonts w:ascii="仿宋_GB2312" w:eastAsia="仿宋_GB2312" w:hint="eastAsia"/>
          <w:bCs/>
          <w:sz w:val="28"/>
          <w:szCs w:val="28"/>
        </w:rPr>
        <w:t>交流、</w:t>
      </w:r>
      <w:r>
        <w:rPr>
          <w:rFonts w:ascii="仿宋_GB2312" w:eastAsia="仿宋_GB2312" w:hint="eastAsia"/>
          <w:bCs/>
          <w:sz w:val="28"/>
          <w:szCs w:val="28"/>
        </w:rPr>
        <w:t>成果</w:t>
      </w:r>
      <w:r w:rsidRPr="00FA1E58">
        <w:rPr>
          <w:rFonts w:ascii="仿宋_GB2312" w:eastAsia="仿宋_GB2312" w:hint="eastAsia"/>
          <w:bCs/>
          <w:sz w:val="28"/>
          <w:szCs w:val="28"/>
        </w:rPr>
        <w:t>展示、专家</w:t>
      </w:r>
      <w:r>
        <w:rPr>
          <w:rFonts w:ascii="仿宋_GB2312" w:eastAsia="仿宋_GB2312" w:hint="eastAsia"/>
          <w:bCs/>
          <w:sz w:val="28"/>
          <w:szCs w:val="28"/>
        </w:rPr>
        <w:t>指导</w:t>
      </w:r>
      <w:r w:rsidRPr="00FA1E58">
        <w:rPr>
          <w:rFonts w:ascii="仿宋_GB2312" w:eastAsia="仿宋_GB2312" w:hint="eastAsia"/>
          <w:bCs/>
          <w:sz w:val="28"/>
          <w:szCs w:val="28"/>
        </w:rPr>
        <w:t>。</w:t>
      </w:r>
    </w:p>
    <w:p w:rsidR="00371F45" w:rsidRPr="00FA1E58" w:rsidRDefault="009F01E4" w:rsidP="00371F45">
      <w:pPr>
        <w:spacing w:line="460" w:lineRule="exact"/>
        <w:ind w:firstLineChars="196" w:firstLine="549"/>
        <w:rPr>
          <w:rFonts w:ascii="仿宋_GB2312" w:eastAsia="仿宋_GB2312" w:hint="eastAsia"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三</w:t>
      </w:r>
      <w:r w:rsidR="00371F45" w:rsidRPr="00FA1E58">
        <w:rPr>
          <w:rFonts w:ascii="仿宋_GB2312" w:eastAsia="仿宋_GB2312" w:hint="eastAsia"/>
          <w:b/>
          <w:bCs/>
          <w:sz w:val="28"/>
          <w:szCs w:val="28"/>
        </w:rPr>
        <w:t>、检查评估须交的材料</w:t>
      </w:r>
    </w:p>
    <w:p w:rsidR="00371F45" w:rsidRPr="00FA1E58" w:rsidRDefault="00371F45" w:rsidP="00371F45">
      <w:pPr>
        <w:spacing w:line="460" w:lineRule="exact"/>
        <w:ind w:firstLineChars="150" w:firstLine="420"/>
        <w:rPr>
          <w:rFonts w:ascii="仿宋_GB2312" w:eastAsia="仿宋_GB2312" w:hint="eastAsia"/>
          <w:bCs/>
          <w:sz w:val="28"/>
          <w:szCs w:val="28"/>
        </w:rPr>
      </w:pPr>
      <w:r w:rsidRPr="00FA1E58">
        <w:rPr>
          <w:rFonts w:ascii="仿宋_GB2312" w:eastAsia="仿宋_GB2312" w:hint="eastAsia"/>
          <w:bCs/>
          <w:sz w:val="28"/>
          <w:szCs w:val="28"/>
        </w:rPr>
        <w:t>（一）立项课题中期检查表（3份、不用装订）</w:t>
      </w:r>
    </w:p>
    <w:p w:rsidR="00371F45" w:rsidRPr="00FA1E58" w:rsidRDefault="00371F45" w:rsidP="00371F45">
      <w:pPr>
        <w:spacing w:line="460" w:lineRule="exact"/>
        <w:ind w:firstLineChars="150" w:firstLine="420"/>
        <w:rPr>
          <w:rFonts w:ascii="仿宋_GB2312" w:eastAsia="仿宋_GB2312" w:hint="eastAsia"/>
          <w:bCs/>
          <w:sz w:val="28"/>
          <w:szCs w:val="28"/>
        </w:rPr>
      </w:pPr>
      <w:r w:rsidRPr="00FA1E58">
        <w:rPr>
          <w:rFonts w:ascii="仿宋_GB2312" w:eastAsia="仿宋_GB2312" w:hint="eastAsia"/>
          <w:bCs/>
          <w:sz w:val="28"/>
          <w:szCs w:val="28"/>
        </w:rPr>
        <w:t>（二）立项课题中期检查情况统计表（3份、不用装订）</w:t>
      </w:r>
    </w:p>
    <w:p w:rsidR="00371F45" w:rsidRPr="00FA1E58" w:rsidRDefault="00371F45" w:rsidP="00371F45">
      <w:pPr>
        <w:spacing w:line="460" w:lineRule="exact"/>
        <w:ind w:firstLineChars="150" w:firstLine="420"/>
        <w:rPr>
          <w:rFonts w:ascii="仿宋_GB2312" w:eastAsia="仿宋_GB2312" w:hint="eastAsia"/>
          <w:bCs/>
          <w:sz w:val="28"/>
          <w:szCs w:val="28"/>
        </w:rPr>
      </w:pPr>
      <w:r w:rsidRPr="00FA1E58">
        <w:rPr>
          <w:rFonts w:ascii="仿宋_GB2312" w:eastAsia="仿宋_GB2312" w:hint="eastAsia"/>
          <w:bCs/>
          <w:sz w:val="28"/>
          <w:szCs w:val="28"/>
        </w:rPr>
        <w:t>（三）中期材料</w:t>
      </w:r>
    </w:p>
    <w:p w:rsidR="00371F45" w:rsidRPr="00FA1E58" w:rsidRDefault="00371F45" w:rsidP="00371F45">
      <w:pPr>
        <w:spacing w:line="460" w:lineRule="exact"/>
        <w:ind w:firstLineChars="200" w:firstLine="560"/>
        <w:rPr>
          <w:rFonts w:ascii="仿宋_GB2312" w:eastAsia="仿宋_GB2312" w:hint="eastAsia"/>
          <w:bCs/>
          <w:sz w:val="28"/>
          <w:szCs w:val="28"/>
        </w:rPr>
      </w:pPr>
      <w:r w:rsidRPr="00FA1E58">
        <w:rPr>
          <w:rFonts w:ascii="仿宋_GB2312" w:eastAsia="仿宋_GB2312" w:hint="eastAsia"/>
          <w:bCs/>
          <w:sz w:val="28"/>
          <w:szCs w:val="28"/>
        </w:rPr>
        <w:t>1.中期报告。撰写课题中期报告并制成PPT。</w:t>
      </w:r>
      <w:r>
        <w:rPr>
          <w:rFonts w:ascii="仿宋_GB2312" w:eastAsia="仿宋_GB2312" w:hint="eastAsia"/>
          <w:bCs/>
          <w:sz w:val="28"/>
          <w:szCs w:val="28"/>
        </w:rPr>
        <w:t>中期报告内容包括</w:t>
      </w:r>
      <w:r w:rsidRPr="00FA1E58">
        <w:rPr>
          <w:rFonts w:ascii="仿宋_GB2312" w:eastAsia="仿宋_GB2312" w:hint="eastAsia"/>
          <w:bCs/>
          <w:sz w:val="28"/>
          <w:szCs w:val="28"/>
        </w:rPr>
        <w:t>：</w:t>
      </w:r>
      <w:r>
        <w:rPr>
          <w:rFonts w:ascii="仿宋_GB2312" w:eastAsia="仿宋_GB2312" w:hint="eastAsia"/>
          <w:bCs/>
          <w:sz w:val="28"/>
          <w:szCs w:val="28"/>
        </w:rPr>
        <w:t>研究目标和内容；</w:t>
      </w:r>
      <w:r w:rsidRPr="00FA1E58">
        <w:rPr>
          <w:rFonts w:ascii="仿宋_GB2312" w:eastAsia="仿宋_GB2312" w:hint="eastAsia"/>
          <w:bCs/>
          <w:sz w:val="28"/>
          <w:szCs w:val="28"/>
        </w:rPr>
        <w:t>研究工作</w:t>
      </w:r>
      <w:r>
        <w:rPr>
          <w:rFonts w:ascii="仿宋_GB2312" w:eastAsia="仿宋_GB2312" w:hint="eastAsia"/>
          <w:bCs/>
          <w:sz w:val="28"/>
          <w:szCs w:val="28"/>
        </w:rPr>
        <w:t>进展</w:t>
      </w:r>
      <w:r w:rsidRPr="00FA1E58">
        <w:rPr>
          <w:rFonts w:ascii="仿宋_GB2312" w:eastAsia="仿宋_GB2312" w:hint="eastAsia"/>
          <w:bCs/>
          <w:sz w:val="28"/>
          <w:szCs w:val="28"/>
        </w:rPr>
        <w:t>；</w:t>
      </w:r>
      <w:r>
        <w:rPr>
          <w:rFonts w:ascii="仿宋_GB2312" w:eastAsia="仿宋_GB2312" w:hint="eastAsia"/>
          <w:bCs/>
          <w:sz w:val="28"/>
          <w:szCs w:val="28"/>
        </w:rPr>
        <w:t>主要经验和措施；形成的主要观点；</w:t>
      </w:r>
      <w:r w:rsidRPr="00FA1E58">
        <w:rPr>
          <w:rFonts w:ascii="仿宋_GB2312" w:eastAsia="仿宋_GB2312" w:hint="eastAsia"/>
          <w:bCs/>
          <w:sz w:val="28"/>
          <w:szCs w:val="28"/>
        </w:rPr>
        <w:t>已取得的阶段性成果</w:t>
      </w:r>
      <w:r>
        <w:rPr>
          <w:rFonts w:ascii="仿宋_GB2312" w:eastAsia="仿宋_GB2312" w:hint="eastAsia"/>
          <w:bCs/>
          <w:sz w:val="28"/>
          <w:szCs w:val="28"/>
        </w:rPr>
        <w:t>及</w:t>
      </w:r>
      <w:r w:rsidRPr="00CC1B9B">
        <w:rPr>
          <w:rFonts w:ascii="仿宋_GB2312" w:eastAsia="仿宋_GB2312" w:hint="eastAsia"/>
          <w:bCs/>
          <w:sz w:val="28"/>
          <w:szCs w:val="28"/>
        </w:rPr>
        <w:t>研究成果所产生的社会影响和效果</w:t>
      </w:r>
      <w:r>
        <w:rPr>
          <w:rFonts w:ascii="仿宋_GB2312" w:eastAsia="仿宋_GB2312" w:hint="eastAsia"/>
          <w:bCs/>
          <w:sz w:val="28"/>
          <w:szCs w:val="28"/>
        </w:rPr>
        <w:t>等</w:t>
      </w:r>
      <w:r w:rsidRPr="00FA1E58">
        <w:rPr>
          <w:rFonts w:ascii="仿宋_GB2312" w:eastAsia="仿宋_GB2312" w:hint="eastAsia"/>
          <w:bCs/>
          <w:sz w:val="28"/>
          <w:szCs w:val="28"/>
        </w:rPr>
        <w:t>；</w:t>
      </w:r>
      <w:r>
        <w:rPr>
          <w:rFonts w:ascii="仿宋_GB2312" w:eastAsia="仿宋_GB2312" w:hint="eastAsia"/>
          <w:bCs/>
          <w:sz w:val="28"/>
          <w:szCs w:val="28"/>
        </w:rPr>
        <w:t>经费筹措和使用情况；存在的</w:t>
      </w:r>
      <w:r w:rsidRPr="00FA1E58">
        <w:rPr>
          <w:rFonts w:ascii="仿宋_GB2312" w:eastAsia="仿宋_GB2312" w:hint="eastAsia"/>
          <w:bCs/>
          <w:sz w:val="28"/>
          <w:szCs w:val="28"/>
        </w:rPr>
        <w:t>问题与困惑；后</w:t>
      </w:r>
      <w:r>
        <w:rPr>
          <w:rFonts w:ascii="仿宋_GB2312" w:eastAsia="仿宋_GB2312" w:hint="eastAsia"/>
          <w:bCs/>
          <w:sz w:val="28"/>
          <w:szCs w:val="28"/>
        </w:rPr>
        <w:t>段的</w:t>
      </w:r>
      <w:r w:rsidRPr="00FA1E58">
        <w:rPr>
          <w:rFonts w:ascii="仿宋_GB2312" w:eastAsia="仿宋_GB2312" w:hint="eastAsia"/>
          <w:bCs/>
          <w:sz w:val="28"/>
          <w:szCs w:val="28"/>
        </w:rPr>
        <w:t>研究思路与工作安排。（汇报时间不超过8分钟）</w:t>
      </w:r>
    </w:p>
    <w:p w:rsidR="00371F45" w:rsidRDefault="00371F45" w:rsidP="00371F45">
      <w:pPr>
        <w:spacing w:line="460" w:lineRule="exact"/>
        <w:ind w:firstLineChars="200" w:firstLine="560"/>
        <w:rPr>
          <w:rFonts w:ascii="仿宋_GB2312" w:eastAsia="仿宋_GB2312" w:hint="eastAsia"/>
          <w:bCs/>
          <w:sz w:val="28"/>
          <w:szCs w:val="28"/>
        </w:rPr>
      </w:pPr>
      <w:r w:rsidRPr="00FA1E58">
        <w:rPr>
          <w:rFonts w:ascii="仿宋_GB2312" w:eastAsia="仿宋_GB2312" w:hint="eastAsia"/>
          <w:bCs/>
          <w:sz w:val="28"/>
          <w:szCs w:val="28"/>
        </w:rPr>
        <w:t>2.研究过程</w:t>
      </w:r>
      <w:r>
        <w:rPr>
          <w:rFonts w:ascii="仿宋_GB2312" w:eastAsia="仿宋_GB2312" w:hint="eastAsia"/>
          <w:bCs/>
          <w:sz w:val="28"/>
          <w:szCs w:val="28"/>
        </w:rPr>
        <w:t>性资料。包括研究计划与总结、研讨记录、开展的教改实验、教师的研修反思及</w:t>
      </w:r>
      <w:r w:rsidRPr="00CC1B9B">
        <w:rPr>
          <w:rFonts w:ascii="仿宋_GB2312" w:eastAsia="仿宋_GB2312" w:hint="eastAsia"/>
          <w:bCs/>
          <w:sz w:val="28"/>
          <w:szCs w:val="28"/>
        </w:rPr>
        <w:t>课题管理手册中部分内容</w:t>
      </w:r>
      <w:r>
        <w:rPr>
          <w:rFonts w:ascii="仿宋_GB2312" w:eastAsia="仿宋_GB2312" w:hint="eastAsia"/>
          <w:bCs/>
          <w:sz w:val="28"/>
          <w:szCs w:val="28"/>
        </w:rPr>
        <w:t>等。</w:t>
      </w:r>
    </w:p>
    <w:p w:rsidR="00371F45" w:rsidRPr="00FA1E58" w:rsidRDefault="00371F45" w:rsidP="00371F45">
      <w:pPr>
        <w:spacing w:line="460" w:lineRule="exact"/>
        <w:ind w:firstLineChars="200" w:firstLine="560"/>
        <w:rPr>
          <w:rFonts w:ascii="仿宋_GB2312" w:eastAsia="仿宋_GB2312" w:hint="eastAsia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3.阶段性主要成果（复印件）。包括</w:t>
      </w:r>
      <w:r w:rsidRPr="00FA1E58">
        <w:rPr>
          <w:rFonts w:ascii="仿宋_GB2312" w:eastAsia="仿宋_GB2312" w:hint="eastAsia"/>
          <w:bCs/>
          <w:sz w:val="28"/>
          <w:szCs w:val="28"/>
        </w:rPr>
        <w:t>出版的著作和教材</w:t>
      </w:r>
      <w:r>
        <w:rPr>
          <w:rFonts w:ascii="仿宋_GB2312" w:eastAsia="仿宋_GB2312" w:hint="eastAsia"/>
          <w:bCs/>
          <w:sz w:val="28"/>
          <w:szCs w:val="28"/>
        </w:rPr>
        <w:t>、形成的经验总结和调查报告、</w:t>
      </w:r>
      <w:r w:rsidRPr="00FA1E58">
        <w:rPr>
          <w:rFonts w:ascii="仿宋_GB2312" w:eastAsia="仿宋_GB2312" w:hint="eastAsia"/>
          <w:bCs/>
          <w:sz w:val="28"/>
          <w:szCs w:val="28"/>
        </w:rPr>
        <w:t>公开发表</w:t>
      </w:r>
      <w:r>
        <w:rPr>
          <w:rFonts w:ascii="仿宋_GB2312" w:eastAsia="仿宋_GB2312" w:hint="eastAsia"/>
          <w:bCs/>
          <w:sz w:val="28"/>
          <w:szCs w:val="28"/>
        </w:rPr>
        <w:t>和</w:t>
      </w:r>
      <w:r w:rsidRPr="00FA1E58">
        <w:rPr>
          <w:rFonts w:ascii="仿宋_GB2312" w:eastAsia="仿宋_GB2312" w:hint="eastAsia"/>
          <w:bCs/>
          <w:sz w:val="28"/>
          <w:szCs w:val="28"/>
        </w:rPr>
        <w:t>获奖的代表性论文</w:t>
      </w:r>
      <w:r>
        <w:rPr>
          <w:rFonts w:ascii="仿宋_GB2312" w:eastAsia="仿宋_GB2312" w:hint="eastAsia"/>
          <w:bCs/>
          <w:sz w:val="28"/>
          <w:szCs w:val="28"/>
        </w:rPr>
        <w:t>、</w:t>
      </w:r>
      <w:r w:rsidRPr="00FA1E58">
        <w:rPr>
          <w:rFonts w:ascii="仿宋_GB2312" w:eastAsia="仿宋_GB2312" w:hint="eastAsia"/>
          <w:bCs/>
          <w:sz w:val="28"/>
          <w:szCs w:val="28"/>
        </w:rPr>
        <w:t>开发的相关课件、软件</w:t>
      </w:r>
      <w:r>
        <w:rPr>
          <w:rFonts w:ascii="仿宋_GB2312" w:eastAsia="仿宋_GB2312" w:hint="eastAsia"/>
          <w:bCs/>
          <w:sz w:val="28"/>
          <w:szCs w:val="28"/>
        </w:rPr>
        <w:t>、实践性成果</w:t>
      </w:r>
      <w:r w:rsidRPr="00FA1E58">
        <w:rPr>
          <w:rFonts w:ascii="仿宋_GB2312" w:eastAsia="仿宋_GB2312" w:hint="eastAsia"/>
          <w:bCs/>
          <w:sz w:val="28"/>
          <w:szCs w:val="28"/>
        </w:rPr>
        <w:t>等。</w:t>
      </w:r>
    </w:p>
    <w:p w:rsidR="00371F45" w:rsidRDefault="00371F45" w:rsidP="00371F45">
      <w:pPr>
        <w:spacing w:line="460" w:lineRule="exact"/>
        <w:ind w:firstLineChars="196" w:firstLine="549"/>
        <w:rPr>
          <w:rFonts w:ascii="仿宋_GB2312" w:eastAsia="仿宋_GB2312" w:hint="eastAsia"/>
          <w:bCs/>
          <w:sz w:val="28"/>
          <w:szCs w:val="28"/>
        </w:rPr>
      </w:pPr>
      <w:r w:rsidRPr="00212C74">
        <w:rPr>
          <w:rFonts w:ascii="仿宋_GB2312" w:eastAsia="仿宋_GB2312" w:hint="eastAsia"/>
          <w:bCs/>
          <w:sz w:val="28"/>
          <w:szCs w:val="28"/>
        </w:rPr>
        <w:t>以上</w:t>
      </w:r>
      <w:r w:rsidRPr="00FA1E58">
        <w:rPr>
          <w:rFonts w:ascii="仿宋_GB2312" w:eastAsia="仿宋_GB2312" w:hint="eastAsia"/>
          <w:bCs/>
          <w:sz w:val="28"/>
          <w:szCs w:val="28"/>
        </w:rPr>
        <w:t>材料</w:t>
      </w:r>
      <w:r>
        <w:rPr>
          <w:rFonts w:ascii="仿宋_GB2312" w:eastAsia="仿宋_GB2312" w:hint="eastAsia"/>
          <w:bCs/>
          <w:sz w:val="28"/>
          <w:szCs w:val="28"/>
        </w:rPr>
        <w:t>需</w:t>
      </w:r>
      <w:r w:rsidRPr="00FA1E58">
        <w:rPr>
          <w:rFonts w:ascii="仿宋_GB2312" w:eastAsia="仿宋_GB2312" w:hint="eastAsia"/>
          <w:bCs/>
          <w:sz w:val="28"/>
          <w:szCs w:val="28"/>
        </w:rPr>
        <w:t>装订成一本，要有封面、目录</w:t>
      </w:r>
      <w:r>
        <w:rPr>
          <w:rFonts w:ascii="仿宋_GB2312" w:eastAsia="仿宋_GB2312" w:hint="eastAsia"/>
          <w:bCs/>
          <w:sz w:val="28"/>
          <w:szCs w:val="28"/>
        </w:rPr>
        <w:t>，</w:t>
      </w:r>
      <w:r w:rsidRPr="00FA1E58">
        <w:rPr>
          <w:rFonts w:ascii="仿宋_GB2312" w:eastAsia="仿宋_GB2312" w:hint="eastAsia"/>
          <w:bCs/>
          <w:sz w:val="28"/>
          <w:szCs w:val="28"/>
        </w:rPr>
        <w:t>并按上交材料的顺序装订。同时将</w:t>
      </w:r>
      <w:r>
        <w:rPr>
          <w:rFonts w:ascii="仿宋_GB2312" w:eastAsia="仿宋_GB2312" w:hint="eastAsia"/>
          <w:bCs/>
          <w:sz w:val="28"/>
          <w:szCs w:val="28"/>
        </w:rPr>
        <w:t>以上材料</w:t>
      </w:r>
      <w:r w:rsidRPr="00FA1E58">
        <w:rPr>
          <w:rFonts w:ascii="仿宋_GB2312" w:eastAsia="仿宋_GB2312" w:hint="eastAsia"/>
          <w:bCs/>
          <w:sz w:val="28"/>
          <w:szCs w:val="28"/>
        </w:rPr>
        <w:t>的电子文档</w:t>
      </w:r>
      <w:r>
        <w:rPr>
          <w:rFonts w:ascii="仿宋_GB2312" w:eastAsia="仿宋_GB2312" w:hint="eastAsia"/>
          <w:bCs/>
          <w:sz w:val="28"/>
          <w:szCs w:val="28"/>
        </w:rPr>
        <w:t>，在7</w:t>
      </w:r>
      <w:r w:rsidRPr="00FA1E58">
        <w:rPr>
          <w:rFonts w:ascii="仿宋_GB2312" w:eastAsia="仿宋_GB2312" w:hint="eastAsia"/>
          <w:bCs/>
          <w:sz w:val="28"/>
          <w:szCs w:val="28"/>
        </w:rPr>
        <w:t>月</w:t>
      </w:r>
      <w:r>
        <w:rPr>
          <w:rFonts w:ascii="仿宋_GB2312" w:eastAsia="仿宋_GB2312" w:hint="eastAsia"/>
          <w:bCs/>
          <w:sz w:val="28"/>
          <w:szCs w:val="28"/>
        </w:rPr>
        <w:t>1</w:t>
      </w:r>
      <w:r w:rsidRPr="00FA1E58">
        <w:rPr>
          <w:rFonts w:ascii="仿宋_GB2312" w:eastAsia="仿宋_GB2312" w:hint="eastAsia"/>
          <w:bCs/>
          <w:sz w:val="28"/>
          <w:szCs w:val="28"/>
        </w:rPr>
        <w:t>日</w:t>
      </w:r>
      <w:r>
        <w:rPr>
          <w:rFonts w:ascii="仿宋_GB2312" w:eastAsia="仿宋_GB2312" w:hint="eastAsia"/>
          <w:bCs/>
          <w:sz w:val="28"/>
          <w:szCs w:val="28"/>
        </w:rPr>
        <w:t>前</w:t>
      </w:r>
      <w:r w:rsidRPr="00FA1E58">
        <w:rPr>
          <w:rFonts w:ascii="仿宋_GB2312" w:eastAsia="仿宋_GB2312" w:hint="eastAsia"/>
          <w:bCs/>
          <w:sz w:val="28"/>
          <w:szCs w:val="28"/>
        </w:rPr>
        <w:t>将其纸质稿、电子稿送交</w:t>
      </w:r>
      <w:r>
        <w:rPr>
          <w:rFonts w:ascii="仿宋_GB2312" w:eastAsia="仿宋_GB2312" w:hint="eastAsia"/>
          <w:bCs/>
          <w:sz w:val="28"/>
          <w:szCs w:val="28"/>
        </w:rPr>
        <w:t>教科室方春艳老师，再转交给</w:t>
      </w:r>
      <w:r w:rsidRPr="00FA1E58">
        <w:rPr>
          <w:rFonts w:ascii="仿宋_GB2312" w:eastAsia="仿宋_GB2312" w:hint="eastAsia"/>
          <w:bCs/>
          <w:sz w:val="28"/>
          <w:szCs w:val="28"/>
        </w:rPr>
        <w:t>岳阳市教育科学规划办。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B69" w:rsidRDefault="009E6B69" w:rsidP="00371F45">
      <w:r>
        <w:separator/>
      </w:r>
    </w:p>
  </w:endnote>
  <w:endnote w:type="continuationSeparator" w:id="0">
    <w:p w:rsidR="009E6B69" w:rsidRDefault="009E6B69" w:rsidP="00371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B69" w:rsidRDefault="009E6B69" w:rsidP="00371F45">
      <w:r>
        <w:separator/>
      </w:r>
    </w:p>
  </w:footnote>
  <w:footnote w:type="continuationSeparator" w:id="0">
    <w:p w:rsidR="009E6B69" w:rsidRDefault="009E6B69" w:rsidP="00371F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23F64"/>
    <w:rsid w:val="00323B43"/>
    <w:rsid w:val="00371F45"/>
    <w:rsid w:val="003D37D8"/>
    <w:rsid w:val="00426133"/>
    <w:rsid w:val="004358AB"/>
    <w:rsid w:val="00763CBB"/>
    <w:rsid w:val="008B7726"/>
    <w:rsid w:val="009E6B69"/>
    <w:rsid w:val="009F01E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45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1F45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1F4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1F45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1F4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2013</cp:lastModifiedBy>
  <cp:revision>7</cp:revision>
  <dcterms:created xsi:type="dcterms:W3CDTF">2008-09-11T17:20:00Z</dcterms:created>
  <dcterms:modified xsi:type="dcterms:W3CDTF">2015-06-18T08:08:00Z</dcterms:modified>
</cp:coreProperties>
</file>